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F24A" w14:textId="77777777"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14:paraId="2DB1F326" w14:textId="77777777" w:rsidR="009512A8" w:rsidRDefault="009512A8" w:rsidP="009512A8">
      <w:pPr>
        <w:pStyle w:val="Heading4"/>
        <w:shd w:val="clear" w:color="auto" w:fill="FFFFFF"/>
        <w:spacing w:before="120" w:beforeAutospacing="0" w:after="0" w:afterAutospacing="0" w:line="276" w:lineRule="auto"/>
        <w:ind w:left="-547" w:right="-288"/>
        <w:jc w:val="center"/>
        <w:rPr>
          <w:sz w:val="28"/>
          <w:szCs w:val="28"/>
        </w:rPr>
      </w:pPr>
      <w:r w:rsidRPr="006E10BE">
        <w:rPr>
          <w:sz w:val="28"/>
          <w:szCs w:val="28"/>
        </w:rPr>
        <w:t xml:space="preserve">“Phổ biến một số quy định mới tại: (1) Luật sửa đổi, bổ sung một số điều của </w:t>
      </w:r>
    </w:p>
    <w:p w14:paraId="1EC9D2B9" w14:textId="77777777" w:rsidR="009512A8" w:rsidRDefault="009512A8" w:rsidP="009512A8">
      <w:pPr>
        <w:pStyle w:val="Heading4"/>
        <w:shd w:val="clear" w:color="auto" w:fill="FFFFFF"/>
        <w:spacing w:before="0" w:beforeAutospacing="0" w:after="0" w:afterAutospacing="0" w:line="276" w:lineRule="auto"/>
        <w:ind w:left="-540" w:right="-288"/>
        <w:jc w:val="center"/>
        <w:rPr>
          <w:sz w:val="28"/>
          <w:szCs w:val="28"/>
        </w:rPr>
      </w:pPr>
      <w:r w:rsidRPr="006E10BE">
        <w:rPr>
          <w:sz w:val="28"/>
          <w:szCs w:val="28"/>
        </w:rPr>
        <w:t xml:space="preserve">Luật Dược; (2) Thông tư số 27/2024/TT-BYT sửa đổi, bổ sung một số điều của </w:t>
      </w:r>
    </w:p>
    <w:p w14:paraId="3FA5B57C" w14:textId="77777777" w:rsidR="009512A8" w:rsidRDefault="009512A8" w:rsidP="009512A8">
      <w:pPr>
        <w:pStyle w:val="Heading4"/>
        <w:shd w:val="clear" w:color="auto" w:fill="FFFFFF"/>
        <w:spacing w:before="0" w:beforeAutospacing="0" w:after="0" w:afterAutospacing="0" w:line="276" w:lineRule="auto"/>
        <w:ind w:left="-540" w:right="-288"/>
        <w:jc w:val="center"/>
        <w:rPr>
          <w:sz w:val="28"/>
          <w:szCs w:val="28"/>
        </w:rPr>
      </w:pPr>
      <w:r w:rsidRPr="006E10BE">
        <w:rPr>
          <w:sz w:val="28"/>
          <w:szCs w:val="28"/>
        </w:rPr>
        <w:t xml:space="preserve">Thông tư số 20/2017/TT-BYT và Nghị định số 54/2017/NĐ-CP về thuốc và nguyên liệu làm thuốc phải kiểm soát đặc biệt; (3) Thông tư số 28/2024/TT-BYT ban hành </w:t>
      </w:r>
    </w:p>
    <w:p w14:paraId="53302B50" w14:textId="77777777" w:rsidR="009512A8" w:rsidRDefault="009512A8" w:rsidP="009512A8">
      <w:pPr>
        <w:pStyle w:val="Heading4"/>
        <w:shd w:val="clear" w:color="auto" w:fill="FFFFFF"/>
        <w:spacing w:before="0" w:beforeAutospacing="0" w:after="0" w:afterAutospacing="0" w:line="276" w:lineRule="auto"/>
        <w:ind w:left="-540" w:right="-288"/>
        <w:jc w:val="center"/>
        <w:rPr>
          <w:sz w:val="28"/>
          <w:szCs w:val="28"/>
        </w:rPr>
      </w:pPr>
      <w:r w:rsidRPr="006E10BE">
        <w:rPr>
          <w:sz w:val="28"/>
          <w:szCs w:val="28"/>
        </w:rPr>
        <w:t>Danh mục thuốc thiết yếu và đặc điểm kinh tế - kỹ thuật của thuốc được sử dụng</w:t>
      </w:r>
    </w:p>
    <w:p w14:paraId="79FA9106" w14:textId="77777777" w:rsidR="009512A8" w:rsidRDefault="009512A8" w:rsidP="009512A8">
      <w:pPr>
        <w:pStyle w:val="Heading4"/>
        <w:shd w:val="clear" w:color="auto" w:fill="FFFFFF"/>
        <w:spacing w:before="0" w:beforeAutospacing="0" w:after="0" w:afterAutospacing="0" w:line="276" w:lineRule="auto"/>
        <w:ind w:left="-540" w:right="-288"/>
        <w:jc w:val="center"/>
        <w:rPr>
          <w:sz w:val="28"/>
          <w:szCs w:val="28"/>
        </w:rPr>
      </w:pPr>
      <w:r w:rsidRPr="006E10BE">
        <w:rPr>
          <w:sz w:val="28"/>
          <w:szCs w:val="28"/>
        </w:rPr>
        <w:t xml:space="preserve"> tại cơ sở khám bệnh, ch</w:t>
      </w:r>
      <w:r>
        <w:rPr>
          <w:sz w:val="28"/>
          <w:szCs w:val="28"/>
        </w:rPr>
        <w:t>ữa bệnh thực hiện kê khai giá "</w:t>
      </w:r>
    </w:p>
    <w:p w14:paraId="1C9A81C7" w14:textId="77777777" w:rsidR="006E6E9C" w:rsidRPr="00B9776C" w:rsidRDefault="006E6E9C" w:rsidP="009512A8">
      <w:pPr>
        <w:pStyle w:val="Heading4"/>
        <w:shd w:val="clear" w:color="auto" w:fill="FFFFFF"/>
        <w:spacing w:before="0" w:beforeAutospacing="0" w:after="0" w:afterAutospacing="0" w:line="276" w:lineRule="auto"/>
        <w:ind w:left="-360"/>
        <w:jc w:val="center"/>
        <w:rPr>
          <w:color w:val="000000" w:themeColor="text1"/>
          <w:sz w:val="28"/>
        </w:rPr>
      </w:pPr>
    </w:p>
    <w:p w14:paraId="6E7166AA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14:paraId="0F7C6A84" w14:textId="77777777"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CÔNG TY: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</w:p>
    <w:p w14:paraId="330F0D04" w14:textId="77777777"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3731BBB" w14:textId="77777777"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14:paraId="51FBC780" w14:textId="77777777"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14:paraId="432148ED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6EF77440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2633B862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29354844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7C22292C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45928055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205226C1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0AA586D8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0B32BFF3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34FA7896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07F0EBE3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40960B54" w14:textId="77777777"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573D6144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68C9600B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107666E2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29559A42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540BAB9E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5EC3BDD7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1656BB19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18546754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790CD2A9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7BFA92BB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56DBFB28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503F04AC" w14:textId="77777777"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1CA31DD7" w14:textId="77777777" w:rsidR="005A1B55" w:rsidRDefault="005A1B55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38BC9567" w14:textId="77777777" w:rsidR="008A6FC0" w:rsidRPr="008F1224" w:rsidRDefault="008A6FC0" w:rsidP="008A6FC0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35BC5128" w14:textId="77777777" w:rsidR="008A6FC0" w:rsidRPr="008F1224" w:rsidRDefault="008A6FC0" w:rsidP="008A6FC0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14:paraId="148242FA" w14:textId="77777777" w:rsidR="008A6FC0" w:rsidRPr="008F1224" w:rsidRDefault="008A6FC0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sectPr w:rsidR="008A6FC0" w:rsidRPr="008F1224" w:rsidSect="008A6F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BC35F" w14:textId="77777777" w:rsidR="0046165D" w:rsidRDefault="0046165D" w:rsidP="00D05227">
      <w:pPr>
        <w:spacing w:after="0" w:line="240" w:lineRule="auto"/>
      </w:pPr>
      <w:r>
        <w:separator/>
      </w:r>
    </w:p>
  </w:endnote>
  <w:endnote w:type="continuationSeparator" w:id="0">
    <w:p w14:paraId="435BC9C5" w14:textId="77777777" w:rsidR="0046165D" w:rsidRDefault="0046165D" w:rsidP="00D0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E298" w14:textId="77777777" w:rsidR="00D05227" w:rsidRDefault="00D05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3C6D" w14:textId="77777777" w:rsidR="00D05227" w:rsidRDefault="00D052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8A47" w14:textId="77777777" w:rsidR="00D05227" w:rsidRDefault="00D05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BA94" w14:textId="77777777" w:rsidR="0046165D" w:rsidRDefault="0046165D" w:rsidP="00D05227">
      <w:pPr>
        <w:spacing w:after="0" w:line="240" w:lineRule="auto"/>
      </w:pPr>
      <w:r>
        <w:separator/>
      </w:r>
    </w:p>
  </w:footnote>
  <w:footnote w:type="continuationSeparator" w:id="0">
    <w:p w14:paraId="0E017FC3" w14:textId="77777777" w:rsidR="0046165D" w:rsidRDefault="0046165D" w:rsidP="00D05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4E4E" w14:textId="76B8D276" w:rsidR="00D05227" w:rsidRDefault="00D05227">
    <w:pPr>
      <w:pStyle w:val="Header"/>
    </w:pPr>
    <w:r>
      <w:rPr>
        <w:noProof/>
      </w:rPr>
      <w:pict w14:anchorId="2B6EF4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846751" o:spid="_x0000_s1026" type="#_x0000_t75" style="position:absolute;margin-left:0;margin-top:0;width:453.4pt;height:128.3pt;z-index:-251657216;mso-position-horizontal:center;mso-position-horizontal-relative:margin;mso-position-vertical:center;mso-position-vertical-relative:margin" o:allowincell="f">
          <v:imagedata r:id="rId1" o:title="Hình ảnh Medgat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5892" w14:textId="5A9E0190" w:rsidR="00D05227" w:rsidRDefault="00D05227">
    <w:pPr>
      <w:pStyle w:val="Header"/>
    </w:pPr>
    <w:r>
      <w:rPr>
        <w:noProof/>
      </w:rPr>
      <w:pict w14:anchorId="7AAECC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846752" o:spid="_x0000_s1027" type="#_x0000_t75" style="position:absolute;margin-left:0;margin-top:0;width:453.4pt;height:128.3pt;z-index:-251656192;mso-position-horizontal:center;mso-position-horizontal-relative:margin;mso-position-vertical:center;mso-position-vertical-relative:margin" o:allowincell="f">
          <v:imagedata r:id="rId1" o:title="Hình ảnh Medgat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30EFA" w14:textId="68FE4679" w:rsidR="00D05227" w:rsidRDefault="00D05227">
    <w:pPr>
      <w:pStyle w:val="Header"/>
    </w:pPr>
    <w:r>
      <w:rPr>
        <w:noProof/>
      </w:rPr>
      <w:pict w14:anchorId="7DE289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2846750" o:spid="_x0000_s1025" type="#_x0000_t75" style="position:absolute;margin-left:0;margin-top:0;width:453.4pt;height:128.3pt;z-index:-251658240;mso-position-horizontal:center;mso-position-horizontal-relative:margin;mso-position-vertical:center;mso-position-vertical-relative:margin" o:allowincell="f">
          <v:imagedata r:id="rId1" o:title="Hình ảnh Medgate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24"/>
    <w:rsid w:val="00141D24"/>
    <w:rsid w:val="00146AA3"/>
    <w:rsid w:val="00186CB5"/>
    <w:rsid w:val="001D060A"/>
    <w:rsid w:val="001F1BBD"/>
    <w:rsid w:val="00200A8D"/>
    <w:rsid w:val="002363D9"/>
    <w:rsid w:val="00381E9D"/>
    <w:rsid w:val="003936A3"/>
    <w:rsid w:val="0046165D"/>
    <w:rsid w:val="004E3E67"/>
    <w:rsid w:val="005335B7"/>
    <w:rsid w:val="005443DA"/>
    <w:rsid w:val="005A1B55"/>
    <w:rsid w:val="005D6D9D"/>
    <w:rsid w:val="005E22BB"/>
    <w:rsid w:val="005F0D4A"/>
    <w:rsid w:val="006C5030"/>
    <w:rsid w:val="006E6E9C"/>
    <w:rsid w:val="008A6FC0"/>
    <w:rsid w:val="008F1224"/>
    <w:rsid w:val="009512A8"/>
    <w:rsid w:val="009B74EA"/>
    <w:rsid w:val="00A3177A"/>
    <w:rsid w:val="00AE5943"/>
    <w:rsid w:val="00AF7713"/>
    <w:rsid w:val="00B9776C"/>
    <w:rsid w:val="00C829BD"/>
    <w:rsid w:val="00D05227"/>
    <w:rsid w:val="00DA03A9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7EAF6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5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Administrator</cp:lastModifiedBy>
  <cp:revision>6</cp:revision>
  <cp:lastPrinted>2024-12-05T02:43:00Z</cp:lastPrinted>
  <dcterms:created xsi:type="dcterms:W3CDTF">2024-12-04T08:21:00Z</dcterms:created>
  <dcterms:modified xsi:type="dcterms:W3CDTF">2024-12-05T10:16:00Z</dcterms:modified>
</cp:coreProperties>
</file>